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51" w:rsidRPr="00785648" w:rsidRDefault="00B73A36" w:rsidP="00785648">
      <w:pPr>
        <w:jc w:val="center"/>
        <w:rPr>
          <w:b/>
          <w:sz w:val="36"/>
        </w:rPr>
      </w:pPr>
      <w:r w:rsidRPr="00785648">
        <w:rPr>
          <w:b/>
          <w:sz w:val="36"/>
        </w:rPr>
        <w:t>Bérleti szerződés</w:t>
      </w:r>
      <w:r w:rsidR="00A605CF">
        <w:rPr>
          <w:b/>
          <w:sz w:val="36"/>
        </w:rPr>
        <w:t xml:space="preserve"> tervezet</w:t>
      </w:r>
    </w:p>
    <w:p w:rsidR="00B73A36" w:rsidRDefault="00B73A36" w:rsidP="00785648">
      <w:pPr>
        <w:jc w:val="both"/>
      </w:pPr>
      <w:proofErr w:type="gramStart"/>
      <w:r>
        <w:t xml:space="preserve">amely létrejött egyrészről </w:t>
      </w:r>
      <w:r w:rsidRPr="00A54B5F">
        <w:rPr>
          <w:b/>
        </w:rPr>
        <w:t>Balatonkenese Város Önkormányzata</w:t>
      </w:r>
      <w:r>
        <w:t xml:space="preserve"> (képviseli: Tömör István polgármester, törzsszám: 733997, székhely cím: 8174 Balatonkenese, Béri Balogh Ádám tér 1.), mint bérbeadó (a továbbiakban: Bérbeadó), másrészről a ………………………………………… (azonosító adatok:………………………, képviselő adatai:………………………………….), mint bérlő (a továbbiakban: Bérlő), az alulírott napon és helyen az alábbiak szerint:</w:t>
      </w:r>
      <w:proofErr w:type="gramEnd"/>
    </w:p>
    <w:p w:rsidR="00B73A36" w:rsidRDefault="00B73A36" w:rsidP="00785648">
      <w:pPr>
        <w:jc w:val="both"/>
      </w:pPr>
      <w:r>
        <w:t>1.</w:t>
      </w:r>
      <w:r w:rsidR="00A54B5F">
        <w:tab/>
      </w:r>
      <w:r>
        <w:t>Bérbeadó tulajdonát képezi a</w:t>
      </w:r>
      <w:r w:rsidR="00B01A03">
        <w:t xml:space="preserve"> Balatonkenese belterület</w:t>
      </w:r>
      <w:r>
        <w:t xml:space="preserve"> </w:t>
      </w:r>
      <w:r w:rsidRPr="00A54B5F">
        <w:rPr>
          <w:b/>
        </w:rPr>
        <w:t>3705/</w:t>
      </w:r>
      <w:proofErr w:type="gramStart"/>
      <w:r w:rsidRPr="00A54B5F">
        <w:rPr>
          <w:b/>
        </w:rPr>
        <w:t>A</w:t>
      </w:r>
      <w:proofErr w:type="gramEnd"/>
      <w:r>
        <w:t xml:space="preserve"> Hrsz. számú </w:t>
      </w:r>
      <w:r w:rsidR="00480D62">
        <w:t>üzlethelyiség</w:t>
      </w:r>
      <w:r>
        <w:t xml:space="preserve"> megnevezésű, 79 m2 nagyságú ingatlan </w:t>
      </w:r>
      <w:r w:rsidR="00A54B5F">
        <w:t xml:space="preserve">és a jelen szerződés elválaszthatatlan részét képző 1. sz. mellékletben felsorolt ingóságok </w:t>
      </w:r>
      <w:r>
        <w:t>(továbbiakban: Bérlemény).</w:t>
      </w:r>
    </w:p>
    <w:p w:rsidR="00B73A36" w:rsidRDefault="00B73A36" w:rsidP="00785648">
      <w:pPr>
        <w:jc w:val="both"/>
      </w:pPr>
      <w:r>
        <w:t xml:space="preserve">2. </w:t>
      </w:r>
      <w:r w:rsidR="00A54B5F">
        <w:tab/>
      </w:r>
      <w:r>
        <w:t xml:space="preserve">Bérbeadó bérbe adja, Bérlő pedig bérbe veszi az 1. pontban megjelölt </w:t>
      </w:r>
      <w:r w:rsidR="00480D62">
        <w:t>üzlethelyiség</w:t>
      </w:r>
      <w:r>
        <w:t>et</w:t>
      </w:r>
      <w:r w:rsidR="00016E66">
        <w:t xml:space="preserve"> és az </w:t>
      </w:r>
      <w:r w:rsidR="00480D62">
        <w:t>üzlethelyiség</w:t>
      </w:r>
      <w:r w:rsidR="00016E66">
        <w:t>hez tartozó ingóságokat, melyet jelen szerződés</w:t>
      </w:r>
      <w:r w:rsidR="00A54B5F">
        <w:t xml:space="preserve"> </w:t>
      </w:r>
      <w:r w:rsidR="00016E66">
        <w:t>elválaszthatatlan részét képező 1. sz. melléklete tartalmaz</w:t>
      </w:r>
      <w:r>
        <w:t>.</w:t>
      </w:r>
    </w:p>
    <w:p w:rsidR="00B73A36" w:rsidRDefault="00B73A36" w:rsidP="00785648">
      <w:pPr>
        <w:jc w:val="both"/>
      </w:pPr>
      <w:r>
        <w:t xml:space="preserve">3. </w:t>
      </w:r>
      <w:r w:rsidR="00A54B5F">
        <w:tab/>
      </w:r>
      <w:r>
        <w:t xml:space="preserve">Felek a jelen szerződéssel létesített jogviszonya </w:t>
      </w:r>
      <w:r w:rsidR="00A605CF">
        <w:t xml:space="preserve">2017. november 30-ig </w:t>
      </w:r>
      <w:r>
        <w:t>terjedő, határozott időtartamra szól.</w:t>
      </w:r>
    </w:p>
    <w:p w:rsidR="00B73A36" w:rsidRDefault="00B73A36" w:rsidP="00785648">
      <w:pPr>
        <w:jc w:val="both"/>
      </w:pPr>
      <w:r>
        <w:t xml:space="preserve">4. </w:t>
      </w:r>
      <w:r w:rsidR="00A54B5F">
        <w:tab/>
      </w:r>
      <w:r>
        <w:t>Felek megállapodnak abban, hogy a Bérlemény bérleti díja a szerződéssel létesített jogvisz</w:t>
      </w:r>
      <w:r w:rsidR="00016E66">
        <w:t>o</w:t>
      </w:r>
      <w:r>
        <w:t xml:space="preserve">ny </w:t>
      </w:r>
      <w:proofErr w:type="gramStart"/>
      <w:r>
        <w:t xml:space="preserve">időtartamára </w:t>
      </w:r>
      <w:r w:rsidR="0095100E">
        <w:t>…</w:t>
      </w:r>
      <w:proofErr w:type="gramEnd"/>
      <w:r w:rsidR="0095100E">
        <w:t>…………………..</w:t>
      </w:r>
      <w:r>
        <w:t xml:space="preserve"> Ft, azaz </w:t>
      </w:r>
      <w:r w:rsidR="0095100E">
        <w:t>……………………….</w:t>
      </w:r>
      <w:r>
        <w:t xml:space="preserve">forint, melyet a Bérlő köteles a Bérbeadónak a szerződéskötés napján megfizetni. </w:t>
      </w:r>
      <w:r w:rsidR="00016E66">
        <w:t>Bérbeadó jelen bérleti szerződés aláírásával kijelenti, hogy a Bérlővel szemben a jelen bérleti szerződésből származóan további bérleti díj követelése nincs.</w:t>
      </w:r>
      <w:r w:rsidR="00A605CF">
        <w:t xml:space="preserve"> </w:t>
      </w:r>
    </w:p>
    <w:p w:rsidR="00016E66" w:rsidRDefault="00785648" w:rsidP="00785648">
      <w:pPr>
        <w:jc w:val="both"/>
      </w:pPr>
      <w:r>
        <w:t>5. F</w:t>
      </w:r>
      <w:r w:rsidR="00016E66">
        <w:t>elek megállapodnak abban, hogy Bérlő köteles a Bérlemény használatával kapcsolatban felmerülő valamennyi költséget megfizetni. Bérlő köteles az ingatlant rendeltetésének megfelelően, a jó gazda gondosságával használni. Bérlő köteles a Bérbeadót mindennemű, az állagromlás és kár bekövetkeztével fenyegető, azt megelőző okból szükségessé vált munkák felmerüléséről haladéktalanul értesíteni. Bérlő tudomásul veszi, hogy a rendeletetés ellenes használatból következő javítások költsége a Bérlőt terhelik.</w:t>
      </w:r>
      <w:r w:rsidR="00A605CF">
        <w:t xml:space="preserve"> Bérlő az esetlegesen felmerülő kockázatok (például: állagromlás, közüzemi tartozás felhalmozása) fedezetéül 500.000 Ft, azaz Ötszázezer forint kauciót köteles a Bérlő számára megfizetni a szerződéskötés napján. </w:t>
      </w:r>
    </w:p>
    <w:p w:rsidR="00016E66" w:rsidRDefault="00016E66" w:rsidP="00785648">
      <w:pPr>
        <w:jc w:val="both"/>
      </w:pPr>
      <w:r>
        <w:t xml:space="preserve">6. </w:t>
      </w:r>
      <w:r w:rsidR="00785648">
        <w:tab/>
      </w:r>
      <w:r>
        <w:t>Bérbeadónak, vagy meghatalmazott képviselőjének joga van – Bérlővel történő előzetes egyeztetés alapján- megtekinteni a Bérleményt, a Bérlemény állagának ellenőrzése céljából.</w:t>
      </w:r>
    </w:p>
    <w:p w:rsidR="00016E66" w:rsidRDefault="00016E66" w:rsidP="00785648">
      <w:pPr>
        <w:jc w:val="both"/>
      </w:pPr>
      <w:r>
        <w:t>7. Bérlő magára nézve kötelezőnek tartja a tűzrendészeti</w:t>
      </w:r>
      <w:r w:rsidR="00785648">
        <w:t>-</w:t>
      </w:r>
      <w:r>
        <w:t xml:space="preserve">, munka- és balesetvédelmi előírások, szabályok betartását, betartatását illetve Bérlő tudomásul veszi, hogy </w:t>
      </w:r>
      <w:proofErr w:type="gramStart"/>
      <w:r>
        <w:t>ezen</w:t>
      </w:r>
      <w:proofErr w:type="gramEnd"/>
      <w:r>
        <w:t xml:space="preserve"> szabályok be nem tartásának és tartatásának következményeként bekövetkező egészségkárosodásért és bárminemű </w:t>
      </w:r>
      <w:r w:rsidR="00A54B5F">
        <w:t>káreseményekért a Bérbeadó nem vállal felelőséget.</w:t>
      </w:r>
    </w:p>
    <w:p w:rsidR="00A54B5F" w:rsidRDefault="00A54B5F" w:rsidP="00785648">
      <w:pPr>
        <w:jc w:val="both"/>
      </w:pPr>
      <w:r>
        <w:t>8. A Bérbeadót rendkívüli felmondási jog illeti meg, amennyiben a Bérlő a Bérleményt nem rendeltetésszerűen használja, vagy a Bérlemény állagát egyéb módon veszélyezteti.</w:t>
      </w:r>
    </w:p>
    <w:p w:rsidR="00A54B5F" w:rsidRDefault="00A54B5F" w:rsidP="00785648">
      <w:pPr>
        <w:jc w:val="both"/>
      </w:pPr>
      <w:r>
        <w:t>9. Felek a jogügylettel kapcsolatosan felmerülő vitáikat elsődlegesen egyeztetéssel rendezik. Egyeztetési kísérlet eredménytelensége esetére a vitáik rendezésére a Veszprémi Járásbíróság, mint elsőfokú bíróság kizárólagos illetékességét kötik ki.</w:t>
      </w:r>
    </w:p>
    <w:p w:rsidR="00A54B5F" w:rsidRDefault="00A54B5F" w:rsidP="00785648">
      <w:pPr>
        <w:jc w:val="both"/>
      </w:pPr>
      <w:r>
        <w:lastRenderedPageBreak/>
        <w:t>10. Felek kijelentik, hogy szerződéskötési képességüket törvény nem korlátozza, illetve nem zárja ki.</w:t>
      </w:r>
    </w:p>
    <w:p w:rsidR="00A54B5F" w:rsidRDefault="00A54B5F" w:rsidP="00785648">
      <w:pPr>
        <w:jc w:val="both"/>
      </w:pPr>
      <w:r>
        <w:t>Felek jelen bérleti szerződést, mint akaratukkal mindenben egyezőt, az alulírott napon és helyen, a megjelölt tanúk jelenlétében helybenhagyólag aláírták.</w:t>
      </w:r>
    </w:p>
    <w:p w:rsidR="00A54B5F" w:rsidRDefault="00A54B5F" w:rsidP="00785648">
      <w:pPr>
        <w:jc w:val="both"/>
      </w:pPr>
    </w:p>
    <w:p w:rsidR="00A54B5F" w:rsidRDefault="00A54B5F" w:rsidP="00785648">
      <w:pPr>
        <w:jc w:val="both"/>
      </w:pPr>
      <w:r>
        <w:t>Balatonkenese, 2017. …………………………..</w:t>
      </w:r>
    </w:p>
    <w:p w:rsidR="00785648" w:rsidRDefault="00785648" w:rsidP="00785648">
      <w:pPr>
        <w:jc w:val="both"/>
      </w:pPr>
    </w:p>
    <w:p w:rsidR="00A54B5F" w:rsidRDefault="00A54B5F" w:rsidP="00785648">
      <w:pPr>
        <w:jc w:val="both"/>
      </w:pPr>
      <w:r>
        <w:t>……………………………………………………………</w:t>
      </w:r>
      <w:r w:rsidR="00785648">
        <w:t>………</w:t>
      </w:r>
      <w:r>
        <w:tab/>
      </w:r>
      <w:r w:rsidR="00785648">
        <w:tab/>
      </w:r>
      <w:r>
        <w:tab/>
        <w:t>……………………………………………………….</w:t>
      </w:r>
      <w:r>
        <w:tab/>
      </w:r>
    </w:p>
    <w:p w:rsidR="00A54B5F" w:rsidRDefault="00A54B5F" w:rsidP="00785648">
      <w:pPr>
        <w:ind w:left="284"/>
      </w:pPr>
      <w:r>
        <w:t>Balatonkenese Város Önkormányzata</w:t>
      </w:r>
      <w:r>
        <w:tab/>
      </w:r>
      <w:r>
        <w:tab/>
      </w:r>
      <w:r>
        <w:tab/>
      </w:r>
      <w:r>
        <w:tab/>
        <w:t>bérlő megnevezése</w:t>
      </w:r>
    </w:p>
    <w:p w:rsidR="00A54B5F" w:rsidRDefault="00A54B5F" w:rsidP="00785648">
      <w:pPr>
        <w:jc w:val="center"/>
      </w:pPr>
      <w:r>
        <w:t>Bérbeadó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Bérlő</w:t>
      </w:r>
    </w:p>
    <w:p w:rsidR="00A54B5F" w:rsidRDefault="00A54B5F" w:rsidP="00785648">
      <w:pPr>
        <w:jc w:val="center"/>
      </w:pPr>
      <w:r>
        <w:t>Képviseli: Tömör István polgármester</w:t>
      </w:r>
      <w:r>
        <w:tab/>
      </w:r>
      <w:r>
        <w:tab/>
      </w:r>
      <w:r>
        <w:tab/>
        <w:t>Képviseli</w:t>
      </w:r>
      <w:proofErr w:type="gramStart"/>
      <w:r>
        <w:t>:…………………………………</w:t>
      </w:r>
      <w:proofErr w:type="gramEnd"/>
    </w:p>
    <w:p w:rsidR="00A54B5F" w:rsidRDefault="00A54B5F" w:rsidP="00785648">
      <w:pPr>
        <w:jc w:val="both"/>
      </w:pPr>
    </w:p>
    <w:p w:rsidR="00A54B5F" w:rsidRDefault="00A54B5F" w:rsidP="00785648">
      <w:pPr>
        <w:jc w:val="both"/>
      </w:pPr>
    </w:p>
    <w:p w:rsidR="00A54B5F" w:rsidRDefault="00A54B5F" w:rsidP="00785648">
      <w:pPr>
        <w:jc w:val="both"/>
      </w:pPr>
      <w:r>
        <w:t>Előttünk, mint tanúk előtt:</w:t>
      </w:r>
    </w:p>
    <w:p w:rsidR="00A54B5F" w:rsidRDefault="00A54B5F" w:rsidP="00785648">
      <w:pPr>
        <w:jc w:val="both"/>
      </w:pPr>
      <w:r>
        <w:t xml:space="preserve">1. </w:t>
      </w:r>
      <w:r w:rsidR="00785648">
        <w:tab/>
      </w:r>
      <w:r w:rsidR="00785648">
        <w:tab/>
      </w:r>
      <w:r w:rsidR="00785648">
        <w:tab/>
      </w:r>
      <w:r w:rsidR="00785648">
        <w:tab/>
      </w:r>
      <w:r w:rsidR="00785648">
        <w:tab/>
      </w:r>
      <w:r w:rsidR="00785648">
        <w:tab/>
      </w:r>
      <w:r w:rsidR="00785648">
        <w:tab/>
        <w:t>2.</w:t>
      </w:r>
    </w:p>
    <w:p w:rsidR="00A54B5F" w:rsidRDefault="00A54B5F" w:rsidP="00785648">
      <w:pPr>
        <w:spacing w:after="360"/>
        <w:jc w:val="both"/>
      </w:pPr>
      <w:r>
        <w:t>Név</w:t>
      </w:r>
      <w:proofErr w:type="gramStart"/>
      <w:r>
        <w:t>:…………………………………………………..</w:t>
      </w:r>
      <w:proofErr w:type="gramEnd"/>
      <w:r w:rsidR="00785648">
        <w:tab/>
      </w:r>
      <w:r w:rsidR="00785648">
        <w:tab/>
      </w:r>
      <w:r w:rsidR="00785648">
        <w:tab/>
      </w:r>
      <w:r w:rsidR="00785648" w:rsidRPr="00785648">
        <w:t>Név</w:t>
      </w:r>
      <w:proofErr w:type="gramStart"/>
      <w:r w:rsidR="00785648" w:rsidRPr="00785648">
        <w:t>:…………………………………………………..</w:t>
      </w:r>
      <w:proofErr w:type="gramEnd"/>
    </w:p>
    <w:p w:rsidR="00A54B5F" w:rsidRDefault="00A54B5F" w:rsidP="00785648">
      <w:pPr>
        <w:spacing w:after="360"/>
        <w:jc w:val="both"/>
      </w:pPr>
      <w:r>
        <w:t>Lakcím</w:t>
      </w:r>
      <w:proofErr w:type="gramStart"/>
      <w:r>
        <w:t>:……………………………………………..</w:t>
      </w:r>
      <w:proofErr w:type="gramEnd"/>
      <w:r w:rsidR="00785648">
        <w:tab/>
      </w:r>
      <w:r w:rsidR="00785648">
        <w:tab/>
      </w:r>
      <w:r w:rsidR="00785648">
        <w:tab/>
      </w:r>
      <w:r w:rsidR="00785648" w:rsidRPr="00785648">
        <w:t>Lakcím</w:t>
      </w:r>
      <w:proofErr w:type="gramStart"/>
      <w:r w:rsidR="00785648" w:rsidRPr="00785648">
        <w:t>:……………………………………………..</w:t>
      </w:r>
      <w:proofErr w:type="gramEnd"/>
    </w:p>
    <w:p w:rsidR="00A54B5F" w:rsidRDefault="00A54B5F" w:rsidP="00785648">
      <w:pPr>
        <w:spacing w:after="360"/>
        <w:jc w:val="both"/>
      </w:pPr>
      <w:r>
        <w:t>Al</w:t>
      </w:r>
      <w:r w:rsidR="00785648">
        <w:t>á</w:t>
      </w:r>
      <w:r>
        <w:t>írás</w:t>
      </w:r>
      <w:proofErr w:type="gramStart"/>
      <w:r>
        <w:t>:……………………………………………….</w:t>
      </w:r>
      <w:proofErr w:type="gramEnd"/>
      <w:r w:rsidR="00785648">
        <w:tab/>
      </w:r>
      <w:r w:rsidR="00785648">
        <w:tab/>
      </w:r>
      <w:r w:rsidR="00785648">
        <w:tab/>
      </w:r>
      <w:r w:rsidR="00785648" w:rsidRPr="00785648">
        <w:t>Aláírás</w:t>
      </w:r>
      <w:proofErr w:type="gramStart"/>
      <w:r w:rsidR="00785648" w:rsidRPr="00785648">
        <w:t>:……………………………………………….</w:t>
      </w:r>
      <w:proofErr w:type="gramEnd"/>
    </w:p>
    <w:p w:rsidR="00A54B5F" w:rsidRDefault="00A54B5F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B01A03" w:rsidRDefault="00B01A03" w:rsidP="00785648">
      <w:pPr>
        <w:jc w:val="both"/>
      </w:pPr>
    </w:p>
    <w:p w:rsidR="005C1D90" w:rsidRDefault="005C1D90" w:rsidP="00785648">
      <w:pPr>
        <w:jc w:val="both"/>
      </w:pPr>
    </w:p>
    <w:p w:rsidR="00B01A03" w:rsidRDefault="00B01A03" w:rsidP="00785648">
      <w:pPr>
        <w:jc w:val="both"/>
      </w:pPr>
      <w:r>
        <w:lastRenderedPageBreak/>
        <w:t>1. sz. melléklet</w:t>
      </w:r>
      <w:r w:rsidR="00A605CF">
        <w:t xml:space="preserve"> Bérleti szerződés tervezet</w:t>
      </w:r>
    </w:p>
    <w:p w:rsidR="00B01A03" w:rsidRDefault="00B01A03" w:rsidP="00B01A03">
      <w:pPr>
        <w:jc w:val="center"/>
        <w:rPr>
          <w:b/>
          <w:sz w:val="28"/>
        </w:rPr>
      </w:pPr>
      <w:r w:rsidRPr="00B01A03">
        <w:rPr>
          <w:b/>
          <w:sz w:val="28"/>
        </w:rPr>
        <w:t>A Balatonkenese belterület 3705/</w:t>
      </w:r>
      <w:proofErr w:type="gramStart"/>
      <w:r w:rsidRPr="00B01A03">
        <w:rPr>
          <w:b/>
          <w:sz w:val="28"/>
        </w:rPr>
        <w:t>A</w:t>
      </w:r>
      <w:proofErr w:type="gramEnd"/>
      <w:r w:rsidRPr="00B01A03">
        <w:rPr>
          <w:b/>
          <w:sz w:val="28"/>
        </w:rPr>
        <w:t xml:space="preserve"> Hrsz. számú </w:t>
      </w:r>
      <w:r w:rsidR="00480D62">
        <w:rPr>
          <w:b/>
          <w:sz w:val="28"/>
        </w:rPr>
        <w:t>üzlethelyiség</w:t>
      </w:r>
      <w:r w:rsidRPr="00B01A03">
        <w:rPr>
          <w:b/>
          <w:sz w:val="28"/>
        </w:rPr>
        <w:t xml:space="preserve"> ingóságainak listája</w:t>
      </w:r>
    </w:p>
    <w:p w:rsidR="00B01A03" w:rsidRDefault="00B01A03" w:rsidP="00B01A03">
      <w:pPr>
        <w:jc w:val="center"/>
        <w:rPr>
          <w:b/>
          <w:sz w:val="28"/>
        </w:rPr>
      </w:pPr>
    </w:p>
    <w:p w:rsidR="00B01A03" w:rsidRDefault="00B01A03" w:rsidP="00B01A03">
      <w:r>
        <w:t>Bérbeadó és Bérlő között létrejött Bérleti szerződés 2. pontjában hivatkozott berendezési és felszerelési tárgyak (ingóságok) az alábbiak:</w:t>
      </w:r>
    </w:p>
    <w:p w:rsidR="00B01A03" w:rsidRDefault="00B01A03" w:rsidP="00B01A03"/>
    <w:p w:rsidR="00B01A03" w:rsidRDefault="00B01A03" w:rsidP="00B01A03">
      <w:pPr>
        <w:pStyle w:val="Listaszerbekezds"/>
        <w:numPr>
          <w:ilvl w:val="0"/>
          <w:numId w:val="1"/>
        </w:numPr>
      </w:pPr>
      <w:r>
        <w:t>1 db beépített, L alakú saválló pult lábakkal,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beépített saválló mosogató, 2 aknás,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méretre készített, 160 cm magas saválló polc,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6 égőfejes ipari gáztűzhely,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 xml:space="preserve">1 db 2 aknás ipari </w:t>
      </w:r>
      <w:proofErr w:type="spellStart"/>
      <w:r>
        <w:t>fritőz</w:t>
      </w:r>
      <w:proofErr w:type="spellEnd"/>
      <w:r>
        <w:t>, saválló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100 cm magas, méretre készített saválló szekrény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salátás kínáló hűtő, saválló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méretre készített polcos saválló szekrény, 90 cm magas, fiókos,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2 db saválló beépített légszívó,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5 db kétállásos saválló mosogató,</w:t>
      </w:r>
    </w:p>
    <w:p w:rsidR="00B01A03" w:rsidRDefault="00B01A03" w:rsidP="00B01A03">
      <w:pPr>
        <w:pStyle w:val="Listaszerbekezds"/>
        <w:numPr>
          <w:ilvl w:val="0"/>
          <w:numId w:val="1"/>
        </w:numPr>
      </w:pPr>
      <w:r>
        <w:t>1 db méretre készített, saválló</w:t>
      </w:r>
      <w:r w:rsidR="00880B41">
        <w:t xml:space="preserve"> előkészítő asztal, 110 cm magas,</w:t>
      </w:r>
    </w:p>
    <w:p w:rsidR="00880B41" w:rsidRDefault="00880B41" w:rsidP="00B01A03">
      <w:pPr>
        <w:pStyle w:val="Listaszerbekezds"/>
        <w:numPr>
          <w:ilvl w:val="0"/>
          <w:numId w:val="1"/>
        </w:numPr>
      </w:pPr>
      <w:r>
        <w:t xml:space="preserve">1 db méretre készített </w:t>
      </w:r>
      <w:r w:rsidRPr="00880B41">
        <w:t xml:space="preserve">2 polcos saválló pult </w:t>
      </w:r>
      <w:r>
        <w:t>80</w:t>
      </w:r>
      <w:r w:rsidRPr="00880B41">
        <w:t xml:space="preserve"> cm magas,</w:t>
      </w:r>
    </w:p>
    <w:p w:rsidR="00880B41" w:rsidRDefault="00880B41" w:rsidP="00B01A03">
      <w:pPr>
        <w:pStyle w:val="Listaszerbekezds"/>
        <w:numPr>
          <w:ilvl w:val="0"/>
          <w:numId w:val="1"/>
        </w:numPr>
      </w:pPr>
      <w:r>
        <w:t xml:space="preserve">1 db </w:t>
      </w:r>
      <w:proofErr w:type="spellStart"/>
      <w:r>
        <w:t>pizzasütő</w:t>
      </w:r>
      <w:proofErr w:type="spellEnd"/>
      <w:r>
        <w:t xml:space="preserve"> kemence,</w:t>
      </w:r>
    </w:p>
    <w:p w:rsidR="00880B41" w:rsidRDefault="00A605CF" w:rsidP="00B01A03">
      <w:pPr>
        <w:pStyle w:val="Listaszerbekezds"/>
        <w:numPr>
          <w:ilvl w:val="0"/>
          <w:numId w:val="1"/>
        </w:numPr>
      </w:pPr>
      <w:r>
        <w:t xml:space="preserve">5 </w:t>
      </w:r>
      <w:r w:rsidR="00880B41">
        <w:t>db 80 cm magas kis hűtő,</w:t>
      </w:r>
    </w:p>
    <w:p w:rsidR="00880B41" w:rsidRDefault="00880B41" w:rsidP="00B01A03">
      <w:pPr>
        <w:pStyle w:val="Listaszerbekezds"/>
        <w:numPr>
          <w:ilvl w:val="0"/>
          <w:numId w:val="1"/>
        </w:numPr>
      </w:pPr>
      <w:r>
        <w:t>3 db 200 cm magas nagy hűtő,</w:t>
      </w:r>
    </w:p>
    <w:p w:rsidR="00880B41" w:rsidRDefault="00880B41" w:rsidP="00B01A03">
      <w:pPr>
        <w:pStyle w:val="Listaszerbekezds"/>
        <w:numPr>
          <w:ilvl w:val="0"/>
          <w:numId w:val="1"/>
        </w:numPr>
      </w:pPr>
      <w:r>
        <w:t>2 db fagyasztó,</w:t>
      </w:r>
    </w:p>
    <w:p w:rsidR="00880B41" w:rsidRDefault="00880B41" w:rsidP="00B01A03">
      <w:pPr>
        <w:pStyle w:val="Listaszerbekezds"/>
        <w:numPr>
          <w:ilvl w:val="0"/>
          <w:numId w:val="1"/>
        </w:numPr>
      </w:pPr>
      <w:r>
        <w:t>1 db 60 cm magas, méretre készített saválló polc,</w:t>
      </w:r>
    </w:p>
    <w:p w:rsidR="00880B41" w:rsidRDefault="00880B41" w:rsidP="00880B41">
      <w:pPr>
        <w:jc w:val="both"/>
      </w:pPr>
    </w:p>
    <w:p w:rsidR="00880B41" w:rsidRDefault="00880B41" w:rsidP="00880B41">
      <w:pPr>
        <w:jc w:val="both"/>
      </w:pPr>
      <w:r>
        <w:t>Balatonkenese, 2017. …………………………..</w:t>
      </w:r>
    </w:p>
    <w:p w:rsidR="00880B41" w:rsidRDefault="00880B41" w:rsidP="00880B41">
      <w:pPr>
        <w:jc w:val="both"/>
      </w:pPr>
    </w:p>
    <w:p w:rsidR="00880B41" w:rsidRDefault="00880B41" w:rsidP="00880B41">
      <w:pPr>
        <w:jc w:val="both"/>
      </w:pPr>
      <w:r>
        <w:t>……………………………………………………………………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……………………………………………………….</w:t>
      </w:r>
      <w:r>
        <w:tab/>
      </w:r>
    </w:p>
    <w:p w:rsidR="00880B41" w:rsidRDefault="00880B41" w:rsidP="00880B41">
      <w:pPr>
        <w:ind w:left="284"/>
      </w:pPr>
      <w:r>
        <w:t>Balatonkenese Város Önkormányzata</w:t>
      </w:r>
      <w:r>
        <w:tab/>
      </w:r>
      <w:r>
        <w:tab/>
      </w:r>
      <w:r>
        <w:tab/>
      </w:r>
      <w:r>
        <w:tab/>
        <w:t>bérlő megnevezése</w:t>
      </w:r>
    </w:p>
    <w:p w:rsidR="00880B41" w:rsidRDefault="00880B41" w:rsidP="00880B41">
      <w:pPr>
        <w:jc w:val="center"/>
      </w:pPr>
      <w:r>
        <w:t>Bérbeadó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Bérlő</w:t>
      </w:r>
    </w:p>
    <w:p w:rsidR="00880B41" w:rsidRDefault="00880B41" w:rsidP="00880B41">
      <w:pPr>
        <w:jc w:val="center"/>
      </w:pPr>
      <w:r>
        <w:t>Képviseli: Tömör István polgármester</w:t>
      </w:r>
      <w:r>
        <w:tab/>
      </w:r>
      <w:r>
        <w:tab/>
      </w:r>
      <w:r>
        <w:tab/>
        <w:t>Képviseli</w:t>
      </w:r>
      <w:proofErr w:type="gramStart"/>
      <w:r>
        <w:t>:…………………………………</w:t>
      </w:r>
      <w:proofErr w:type="gramEnd"/>
    </w:p>
    <w:p w:rsidR="00880B41" w:rsidRPr="00B01A03" w:rsidRDefault="00880B41" w:rsidP="00880B41"/>
    <w:sectPr w:rsidR="00880B41" w:rsidRPr="00B01A03" w:rsidSect="00860D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69A" w:rsidRDefault="0075069A" w:rsidP="00785648">
      <w:pPr>
        <w:spacing w:after="0" w:line="240" w:lineRule="auto"/>
      </w:pPr>
      <w:r>
        <w:separator/>
      </w:r>
    </w:p>
  </w:endnote>
  <w:endnote w:type="continuationSeparator" w:id="0">
    <w:p w:rsidR="0075069A" w:rsidRDefault="0075069A" w:rsidP="0078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6034"/>
      <w:docPartObj>
        <w:docPartGallery w:val="Page Numbers (Bottom of Page)"/>
        <w:docPartUnique/>
      </w:docPartObj>
    </w:sdtPr>
    <w:sdtContent>
      <w:p w:rsidR="00785648" w:rsidRDefault="00887169">
        <w:pPr>
          <w:pStyle w:val="llb"/>
          <w:jc w:val="center"/>
        </w:pPr>
        <w:fldSimple w:instr=" PAGE   \* MERGEFORMAT ">
          <w:r w:rsidR="0095100E">
            <w:rPr>
              <w:noProof/>
            </w:rPr>
            <w:t>1</w:t>
          </w:r>
        </w:fldSimple>
      </w:p>
    </w:sdtContent>
  </w:sdt>
  <w:p w:rsidR="00785648" w:rsidRDefault="0078564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69A" w:rsidRDefault="0075069A" w:rsidP="00785648">
      <w:pPr>
        <w:spacing w:after="0" w:line="240" w:lineRule="auto"/>
      </w:pPr>
      <w:r>
        <w:separator/>
      </w:r>
    </w:p>
  </w:footnote>
  <w:footnote w:type="continuationSeparator" w:id="0">
    <w:p w:rsidR="0075069A" w:rsidRDefault="0075069A" w:rsidP="0078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E43FE"/>
    <w:multiLevelType w:val="hybridMultilevel"/>
    <w:tmpl w:val="73608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A36"/>
    <w:rsid w:val="00016E66"/>
    <w:rsid w:val="001231A3"/>
    <w:rsid w:val="00191BFA"/>
    <w:rsid w:val="00246F47"/>
    <w:rsid w:val="00480D62"/>
    <w:rsid w:val="004B4AF3"/>
    <w:rsid w:val="005C1D90"/>
    <w:rsid w:val="006572E5"/>
    <w:rsid w:val="006B1F07"/>
    <w:rsid w:val="0075069A"/>
    <w:rsid w:val="00785648"/>
    <w:rsid w:val="007B22F3"/>
    <w:rsid w:val="00860D51"/>
    <w:rsid w:val="00880B41"/>
    <w:rsid w:val="00887169"/>
    <w:rsid w:val="008C3E23"/>
    <w:rsid w:val="0092086E"/>
    <w:rsid w:val="0095100E"/>
    <w:rsid w:val="00973C57"/>
    <w:rsid w:val="00A54B5F"/>
    <w:rsid w:val="00A605CF"/>
    <w:rsid w:val="00B01A03"/>
    <w:rsid w:val="00B73A36"/>
    <w:rsid w:val="00DF007C"/>
    <w:rsid w:val="00EE2E4F"/>
    <w:rsid w:val="00F4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0D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8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5648"/>
  </w:style>
  <w:style w:type="paragraph" w:styleId="llb">
    <w:name w:val="footer"/>
    <w:basedOn w:val="Norml"/>
    <w:link w:val="llbChar"/>
    <w:uiPriority w:val="99"/>
    <w:unhideWhenUsed/>
    <w:rsid w:val="0078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648"/>
  </w:style>
  <w:style w:type="paragraph" w:styleId="Listaszerbekezds">
    <w:name w:val="List Paragraph"/>
    <w:basedOn w:val="Norml"/>
    <w:uiPriority w:val="34"/>
    <w:qFormat/>
    <w:rsid w:val="00B01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referens</dc:creator>
  <cp:keywords/>
  <dc:description/>
  <cp:lastModifiedBy>referens</cp:lastModifiedBy>
  <cp:revision>8</cp:revision>
  <dcterms:created xsi:type="dcterms:W3CDTF">2017-05-04T12:22:00Z</dcterms:created>
  <dcterms:modified xsi:type="dcterms:W3CDTF">2017-05-08T06:55:00Z</dcterms:modified>
</cp:coreProperties>
</file>